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№1368-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>
          <w:sz w:val="24"/>
          <w:szCs w:val="24"/>
        </w:rPr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гр. Ілатовській Н. О. проекту землеустрою щодо відведення земельної ділянки та передачу її безоплатно у власність 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>для ведення особистого селянського господарства, що розташована за межами населених пунктів на території Зміївської міської ради Чугуївського району Харківської області</w:t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sz w:val="24"/>
          <w:szCs w:val="24"/>
          <w:lang w:val="uk-UA"/>
        </w:rPr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sz w:val="24"/>
          <w:szCs w:val="24"/>
          <w:lang w:val="uk-UA"/>
        </w:rPr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both"/>
        <w:rPr/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  <w:tab/>
        <w:t xml:space="preserve">Розглянувши заяву гр. Дроздової Зої Миколаївни, ідентифікаційний номер 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>Х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 xml:space="preserve">, яка зареєстрована за адресою: 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>Х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 xml:space="preserve">, яка діє в інтересах гр. Ілатовської Наталії Олексіївни, ідентифікаційний номер 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>Х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 xml:space="preserve">, яка зареєстрована за адресою: 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>Х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>, Чугуївського району Харківської області, на підставі довіреності від 11.06.2021 року посвідченої Лещенко Л. В. приватним нотаріусом Зміївського районного нотаріального округу Харківської області,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проекту землеустрою щодо відведення земельної ділянки  та передачу її безоплатно у власність для ведення особистого селянського господарства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 що розташована за межами населених пунктів на території Зміївської міської ради Чугуївського району Харківської області,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враховуючи наданий проект землеустрою, виконаний                                       ФОП Жалковська О. О., витяг з Державного земельного кадастру про земельну ділянку                       № НВ-5917895342021 від 12.04.2021 року, що зареєстрована відділом у Роменському районі Головного управління Держгеокадастру у Сумській області, рекомендації постійної комісії з питань містобудування,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будівництва, розвитку інфраструктури, земельних відносин, природокористування та аграрної політики Зміївської міської ради,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керуючись ст. 12, 20, 33,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left"/>
        <w:rPr>
          <w:sz w:val="24"/>
          <w:szCs w:val="24"/>
        </w:rPr>
      </w:pPr>
      <w:r>
        <w:rPr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: </w:t>
      </w:r>
    </w:p>
    <w:p>
      <w:pPr>
        <w:pStyle w:val="Normal"/>
        <w:shd w:val="clear" w:fill="FFFFFF"/>
        <w:jc w:val="center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sz w:val="24"/>
          <w:szCs w:val="24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проект землеустрою щодо відведення земельної ділянки за рахунок земель запасу державної власності сільськогосподарського призначення (код згідно з КВЦПЗ - 16.00) з подальшою передачею у власність гр. Ілатовській Наталії Олексіївні для ведення особистого селянського господарства (землі сільськогосподарського призначення, код згідно з КВЦПЗ - 01.03) за межами населених пунктів на території Зміївської міської ради Чугуївського району (колишньої Борівської сільської ради Зміївського району) Харківської області.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2. Передати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Ілатовській Наталії Олексіївні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яка зареєстрована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Чугуївського району Харківської області,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із земель сільськогосподарського призначення комунальної власності Зміївської міської ради у приватну власність 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6321786200:02:000:0484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2,0000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га (сільськогосподарські землі - 2,0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000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га, з них угіддя- пасовища - 2,0000 га ), що розташована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за межами населених пунктів на території Зміївської міської ради Чугуївського району Харківської області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sz w:val="24"/>
          <w:szCs w:val="24"/>
        </w:rPr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>3. На земельній ділянці, кадастровий номер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6321786200:02:000:0484,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що передається у власність, згідно Порядку ведення Державного земельного кадастру, затвердженого постановою Кабінету Міністрів України від 17.10.2012 року №1051 обмежень (обтяжень) не зареєстровані.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sz w:val="24"/>
          <w:szCs w:val="24"/>
        </w:rPr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Ілатовській Н. О.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  <w:lang w:val="uk-UA"/>
        </w:rPr>
        <w:t xml:space="preserve">5. Гр.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Ілатовській Н. О.</w:t>
      </w:r>
      <w:r>
        <w:rPr>
          <w:sz w:val="24"/>
          <w:szCs w:val="24"/>
          <w:lang w:val="uk-UA"/>
        </w:rPr>
        <w:t xml:space="preserve"> здійснювати заходи щодо охорони родючості грунтів, передбачені статтею 37 Закону України ,,Про охорону земель”. </w:t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57" w:firstLine="567"/>
        <w:jc w:val="both"/>
        <w:textAlignment w:val="baseline"/>
        <w:rPr/>
      </w:pPr>
      <w:r>
        <w:rPr>
          <w:rStyle w:val="11"/>
          <w:rFonts w:eastAsia="Times New Roman" w:cs="Times New Roman" w:ascii="Times New Roman;serif" w:hAnsi="Times New Roman;serif"/>
          <w:b w:val="false"/>
          <w:bCs w:val="false"/>
          <w:iCs/>
          <w:color w:val="000000"/>
          <w:sz w:val="24"/>
          <w:szCs w:val="24"/>
          <w:highlight w:val="white"/>
          <w:lang w:val="uk-UA" w:eastAsia="ru-RU" w:bidi="ar-SA"/>
        </w:rPr>
        <w:t xml:space="preserve">6. </w:t>
      </w:r>
      <w:r>
        <w:rPr>
          <w:rStyle w:val="11"/>
          <w:rFonts w:eastAsia="Times New Roman" w:cs="Times New Roman CYR" w:ascii="Times New Roman;serif" w:hAnsi="Times New Roman;serif"/>
          <w:b w:val="false"/>
          <w:bCs w:val="false"/>
          <w:iCs/>
          <w:color w:val="000000"/>
          <w:sz w:val="24"/>
          <w:szCs w:val="24"/>
          <w:highlight w:val="white"/>
          <w:lang w:val="uk-UA" w:eastAsia="ru-RU" w:bidi="ar-SA"/>
        </w:rPr>
        <w:t>Копію даного рішення направити в ГУ ДПС в Харківській області.</w:t>
      </w:r>
    </w:p>
    <w:p>
      <w:pPr>
        <w:pStyle w:val="Normal"/>
        <w:keepNext/>
        <w:widowControl w:val="false"/>
        <w:shd w:val="clear" w:color="auto" w:fill="FFFFFF"/>
        <w:tabs>
          <w:tab w:val="left" w:pos="0" w:leader="none"/>
        </w:tabs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7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Times New Roman">
    <w:altName w:val="serif"/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1151</TotalTime>
  <Application>LibreOffice/5.1.6.2$Linux_X86_64 LibreOffice_project/10m0$Build-2</Application>
  <Pages>2</Pages>
  <Words>492</Words>
  <Characters>3407</Characters>
  <CharactersWithSpaces>4118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2021-10-01T16:05:40Z</cp:lastPrinted>
  <dcterms:modified xsi:type="dcterms:W3CDTF">2021-10-06T11:29:02Z</dcterms:modified>
  <cp:revision>151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